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2E350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b/>
          <w:sz w:val="24"/>
          <w:szCs w:val="24"/>
        </w:rPr>
        <w:t>ANEXO I - MODELO DE PROPOSTA</w:t>
      </w:r>
    </w:p>
    <w:p w14:paraId="0CD76D4D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2B5BDC">
        <w:rPr>
          <w:rFonts w:ascii="Arial" w:hAnsi="Arial" w:cs="Arial"/>
          <w:i/>
          <w:sz w:val="24"/>
          <w:szCs w:val="24"/>
        </w:rPr>
        <w:t>(PAPEL TIMBRADO DA EMPRESA)</w:t>
      </w:r>
    </w:p>
    <w:p w14:paraId="3F88D267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EFC926E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A8A7E12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E1358F8" w14:textId="46F46DC0" w:rsidR="00783C54" w:rsidRPr="002B5BDC" w:rsidRDefault="00783C54" w:rsidP="00783C54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Processo Administrativo nº </w:t>
      </w:r>
      <w:r w:rsidR="00017795">
        <w:rPr>
          <w:rFonts w:ascii="Arial" w:hAnsi="Arial" w:cs="Arial"/>
          <w:b/>
          <w:sz w:val="24"/>
          <w:szCs w:val="24"/>
        </w:rPr>
        <w:t>041</w:t>
      </w:r>
      <w:r w:rsidRPr="002B5BDC">
        <w:rPr>
          <w:rFonts w:ascii="Arial" w:hAnsi="Arial" w:cs="Arial"/>
          <w:b/>
          <w:sz w:val="24"/>
          <w:szCs w:val="24"/>
        </w:rPr>
        <w:t>/2026</w:t>
      </w:r>
    </w:p>
    <w:p w14:paraId="77491987" w14:textId="2E74F8F9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>Pregão Eletrônico nº</w:t>
      </w:r>
      <w:r w:rsidR="00017795">
        <w:rPr>
          <w:rFonts w:ascii="Arial" w:hAnsi="Arial" w:cs="Arial"/>
          <w:b/>
          <w:sz w:val="24"/>
          <w:szCs w:val="24"/>
        </w:rPr>
        <w:t xml:space="preserve"> 010</w:t>
      </w:r>
      <w:r w:rsidRPr="002B5BDC">
        <w:rPr>
          <w:rFonts w:ascii="Arial" w:hAnsi="Arial" w:cs="Arial"/>
          <w:b/>
          <w:sz w:val="24"/>
          <w:szCs w:val="24"/>
        </w:rPr>
        <w:t>/2026</w:t>
      </w:r>
    </w:p>
    <w:p w14:paraId="4A653E90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Empresa: </w:t>
      </w:r>
    </w:p>
    <w:p w14:paraId="291DF128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CNPJ: </w:t>
      </w:r>
    </w:p>
    <w:p w14:paraId="7CB95302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Endereço: </w:t>
      </w:r>
    </w:p>
    <w:p w14:paraId="6CB27EDE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Cidade: </w:t>
      </w:r>
    </w:p>
    <w:p w14:paraId="16B9F054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76458CB8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6534769D" w14:textId="77777777" w:rsidR="00783C54" w:rsidRPr="00D069E2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14"/>
          <w:szCs w:val="14"/>
        </w:rPr>
      </w:pPr>
    </w:p>
    <w:p w14:paraId="28B743F9" w14:textId="77777777" w:rsidR="00783C54" w:rsidRPr="00D069E2" w:rsidRDefault="00783C54" w:rsidP="00783C5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2B5BDC">
        <w:rPr>
          <w:rFonts w:ascii="Arial" w:hAnsi="Arial" w:cs="Arial"/>
          <w:b/>
          <w:sz w:val="24"/>
          <w:szCs w:val="24"/>
        </w:rPr>
        <w:t xml:space="preserve">OBJETO: </w:t>
      </w:r>
      <w:r w:rsidRPr="00D069E2">
        <w:rPr>
          <w:rFonts w:ascii="Arial" w:hAnsi="Arial" w:cs="Arial"/>
          <w:sz w:val="24"/>
          <w:szCs w:val="24"/>
        </w:rPr>
        <w:t>Registro de preços para futura e eventual aquisição de medicamentos éticos, similares, genéricos e biológicos que não fazem parte da Farmácia Básica, através da oferta de maior percentual de desconto sobre a Tabela CMED, atendendo às necessidades da Secretaria Municipal de Saúde do Município de Bataguassu/MS, de acordo com as condições, quantidades, especificações e exigências estabelecidas no Termo de Referência, anexo ao Edital.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134"/>
        <w:gridCol w:w="2835"/>
        <w:gridCol w:w="851"/>
        <w:gridCol w:w="567"/>
        <w:gridCol w:w="1559"/>
        <w:gridCol w:w="1417"/>
      </w:tblGrid>
      <w:tr w:rsidR="00783C54" w:rsidRPr="00CC2E43" w14:paraId="1E356980" w14:textId="77777777" w:rsidTr="00C41F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19B76041" w14:textId="77777777" w:rsidR="00783C54" w:rsidRPr="00CC2E43" w:rsidRDefault="00783C54" w:rsidP="00C41F7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eastAsia="Arial" w:hAnsi="Arial" w:cs="Arial"/>
                <w:b/>
                <w:bCs/>
              </w:rPr>
              <w:t>Item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2AF46B51" w14:textId="77777777" w:rsidR="00783C54" w:rsidRPr="00CC2E43" w:rsidRDefault="00783C54" w:rsidP="00C41F7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eastAsia="Arial" w:hAnsi="Arial" w:cs="Arial"/>
                <w:b/>
                <w:bCs/>
              </w:rPr>
              <w:t>Código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7DC5C3C3" w14:textId="77777777" w:rsidR="00783C54" w:rsidRPr="00CC2E43" w:rsidRDefault="00783C54" w:rsidP="00C41F7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eastAsia="Arial" w:hAnsi="Arial" w:cs="Arial"/>
                <w:b/>
                <w:bCs/>
              </w:rPr>
              <w:t>Descrição do Produto/Serviço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26F3F8AB" w14:textId="77777777" w:rsidR="00783C54" w:rsidRPr="00CC2E43" w:rsidRDefault="00783C54" w:rsidP="00C41F7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eastAsia="Arial" w:hAnsi="Arial" w:cs="Arial"/>
                <w:b/>
                <w:bCs/>
              </w:rPr>
              <w:t>Unidade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78977017" w14:textId="77777777" w:rsidR="00783C54" w:rsidRPr="00CC2E43" w:rsidRDefault="00783C54" w:rsidP="00C41F7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proofErr w:type="spellStart"/>
            <w:r w:rsidRPr="00CC2E43">
              <w:rPr>
                <w:rFonts w:ascii="Arial" w:eastAsia="Arial" w:hAnsi="Arial" w:cs="Arial"/>
                <w:b/>
                <w:bCs/>
              </w:rPr>
              <w:t>Qtd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64B4167E" w14:textId="31055A91" w:rsidR="00783C54" w:rsidRPr="00CC2E43" w:rsidRDefault="00783C54" w:rsidP="00AD127D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eastAsia="Arial" w:hAnsi="Arial" w:cs="Arial"/>
                <w:b/>
                <w:bCs/>
              </w:rPr>
              <w:t>Valor</w:t>
            </w:r>
            <w:r>
              <w:rPr>
                <w:rFonts w:ascii="Arial" w:eastAsia="Arial" w:hAnsi="Arial" w:cs="Arial"/>
                <w:b/>
                <w:bCs/>
              </w:rPr>
              <w:t xml:space="preserve"> Total </w:t>
            </w:r>
            <w:r w:rsidR="00AD127D">
              <w:rPr>
                <w:rFonts w:ascii="Arial" w:eastAsia="Arial" w:hAnsi="Arial" w:cs="Arial"/>
                <w:b/>
                <w:bCs/>
              </w:rPr>
              <w:t>ANUAL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0F0F0"/>
            <w:vAlign w:val="center"/>
          </w:tcPr>
          <w:p w14:paraId="6BCFCE97" w14:textId="77777777" w:rsidR="00783C54" w:rsidRPr="00CC2E43" w:rsidRDefault="00783C54" w:rsidP="00C41F7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Percentual de Desconto </w:t>
            </w:r>
          </w:p>
        </w:tc>
      </w:tr>
      <w:tr w:rsidR="00783C54" w:rsidRPr="00CC2E43" w14:paraId="6B36475C" w14:textId="77777777" w:rsidTr="00C41F7A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D03AF" w14:textId="77777777" w:rsidR="00783C54" w:rsidRPr="00CC2E43" w:rsidRDefault="00783C54" w:rsidP="00C41F7A">
            <w:pPr>
              <w:jc w:val="center"/>
              <w:rPr>
                <w:rFonts w:ascii="Arial" w:hAnsi="Arial" w:cs="Arial"/>
              </w:rPr>
            </w:pPr>
            <w:r w:rsidRPr="00CC2E43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2FC2F" w14:textId="77777777" w:rsidR="00783C54" w:rsidRPr="00CC2E43" w:rsidRDefault="00783C54" w:rsidP="00C41F7A">
            <w:pPr>
              <w:ind w:left="-100" w:right="-100"/>
              <w:jc w:val="center"/>
              <w:rPr>
                <w:rFonts w:ascii="Arial" w:hAnsi="Arial" w:cs="Arial"/>
              </w:rPr>
            </w:pPr>
            <w:r w:rsidRPr="00CC2E43">
              <w:rPr>
                <w:rFonts w:ascii="Arial" w:hAnsi="Arial" w:cs="Arial"/>
              </w:rPr>
              <w:t>002.088.090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165FB" w14:textId="77777777" w:rsidR="00783C54" w:rsidRPr="00CC2E43" w:rsidRDefault="00783C54" w:rsidP="00C41F7A">
            <w:pPr>
              <w:jc w:val="both"/>
              <w:rPr>
                <w:rFonts w:ascii="Arial" w:hAnsi="Arial" w:cs="Arial"/>
              </w:rPr>
            </w:pPr>
            <w:r w:rsidRPr="00CC2E43">
              <w:rPr>
                <w:rFonts w:ascii="Arial" w:hAnsi="Arial" w:cs="Arial"/>
              </w:rPr>
              <w:t>Medicamentos Éticos, Similares, Genéricos e Biológicos que não fazem parte da Farmácia Básica, com fornecimento parcelado, através de oferta de maior porcentagem de desconto sobre a Tabela da CMED – regulada pela Câmara de Regulação do Mercado de Medicamentos, vinculada ao Ministério da Saúde.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1FC90" w14:textId="77777777" w:rsidR="00783C54" w:rsidRPr="00CC2E43" w:rsidRDefault="00783C54" w:rsidP="00C41F7A">
            <w:pPr>
              <w:jc w:val="center"/>
              <w:rPr>
                <w:rFonts w:ascii="Arial" w:hAnsi="Arial" w:cs="Arial"/>
              </w:rPr>
            </w:pPr>
            <w:r w:rsidRPr="00CC2E43">
              <w:rPr>
                <w:rFonts w:ascii="Arial" w:hAnsi="Arial" w:cs="Arial"/>
              </w:rPr>
              <w:t>UN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30ADD" w14:textId="77777777" w:rsidR="00783C54" w:rsidRPr="00CC2E43" w:rsidRDefault="00783C54" w:rsidP="00C41F7A">
            <w:pPr>
              <w:jc w:val="center"/>
              <w:rPr>
                <w:rFonts w:ascii="Arial" w:hAnsi="Arial" w:cs="Arial"/>
              </w:rPr>
            </w:pPr>
            <w:r w:rsidRPr="00CC2E43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47F27" w14:textId="77777777" w:rsidR="00783C54" w:rsidRPr="00CC2E43" w:rsidRDefault="00783C54" w:rsidP="00C41F7A">
            <w:pPr>
              <w:jc w:val="center"/>
              <w:rPr>
                <w:rFonts w:ascii="Arial" w:hAnsi="Arial" w:cs="Arial"/>
              </w:rPr>
            </w:pPr>
            <w:r w:rsidRPr="00CC2E43">
              <w:rPr>
                <w:rFonts w:ascii="Arial" w:hAnsi="Arial" w:cs="Arial"/>
              </w:rPr>
              <w:t>R$ 1.000.000,00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EBDDB" w14:textId="77777777" w:rsidR="00783C54" w:rsidRPr="00CC2E43" w:rsidRDefault="00783C54" w:rsidP="00C41F7A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069E2">
              <w:rPr>
                <w:rFonts w:ascii="Arial" w:hAnsi="Arial" w:cs="Arial"/>
              </w:rPr>
              <w:t>xx</w:t>
            </w:r>
            <w:proofErr w:type="spellEnd"/>
            <w:proofErr w:type="gramEnd"/>
            <w:r w:rsidRPr="00D069E2">
              <w:rPr>
                <w:rFonts w:ascii="Arial" w:hAnsi="Arial" w:cs="Arial"/>
              </w:rPr>
              <w:t>%</w:t>
            </w:r>
          </w:p>
        </w:tc>
      </w:tr>
      <w:tr w:rsidR="00783C54" w:rsidRPr="00CC2E43" w14:paraId="7A600E4F" w14:textId="77777777" w:rsidTr="00C41F7A">
        <w:tc>
          <w:tcPr>
            <w:tcW w:w="6096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5C753B" w14:textId="7E301493" w:rsidR="00783C54" w:rsidRPr="00CC2E43" w:rsidRDefault="00783C54" w:rsidP="00C41F7A">
            <w:pPr>
              <w:spacing w:line="360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eastAsia="Arial" w:hAnsi="Arial" w:cs="Arial"/>
                <w:b/>
                <w:bCs/>
              </w:rPr>
              <w:t xml:space="preserve">VALOR </w:t>
            </w:r>
            <w:r w:rsidR="00747DE5">
              <w:rPr>
                <w:rFonts w:ascii="Arial" w:eastAsia="Arial" w:hAnsi="Arial" w:cs="Arial"/>
                <w:b/>
                <w:bCs/>
              </w:rPr>
              <w:t xml:space="preserve">TOTAL </w:t>
            </w:r>
            <w:r>
              <w:rPr>
                <w:rFonts w:ascii="Arial" w:eastAsia="Arial" w:hAnsi="Arial" w:cs="Arial"/>
                <w:b/>
                <w:bCs/>
              </w:rPr>
              <w:t>ANUAL</w:t>
            </w:r>
            <w:r w:rsidR="00747DE5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</w:tcBorders>
            <w:vAlign w:val="center"/>
          </w:tcPr>
          <w:p w14:paraId="220A25FD" w14:textId="77777777" w:rsidR="00783C54" w:rsidRPr="00CC2E43" w:rsidRDefault="00783C54" w:rsidP="00C41F7A">
            <w:pPr>
              <w:spacing w:line="360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CC2E43">
              <w:rPr>
                <w:rFonts w:ascii="Arial" w:hAnsi="Arial" w:cs="Arial"/>
              </w:rPr>
              <w:t>R$ 1.000.000,00</w:t>
            </w:r>
          </w:p>
        </w:tc>
      </w:tr>
    </w:tbl>
    <w:p w14:paraId="5211DDC4" w14:textId="77777777" w:rsidR="00783C54" w:rsidRPr="00B83E8A" w:rsidRDefault="00783C54" w:rsidP="00783C54">
      <w:pPr>
        <w:tabs>
          <w:tab w:val="left" w:pos="228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27585CB" w14:textId="77777777" w:rsidR="00783C54" w:rsidRPr="00D069E2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sz w:val="24"/>
          <w:szCs w:val="24"/>
        </w:rPr>
        <w:t xml:space="preserve">Validade da proposta não inferior: </w:t>
      </w:r>
      <w:r w:rsidRPr="00D069E2">
        <w:rPr>
          <w:rFonts w:ascii="Arial" w:hAnsi="Arial" w:cs="Arial"/>
          <w:b/>
          <w:sz w:val="24"/>
          <w:szCs w:val="24"/>
        </w:rPr>
        <w:t>60 (sessenta) dias.</w:t>
      </w:r>
    </w:p>
    <w:p w14:paraId="419A6B34" w14:textId="77777777" w:rsidR="00783C54" w:rsidRPr="00D069E2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069E2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</w:t>
      </w:r>
      <w:r w:rsidRPr="00D069E2">
        <w:rPr>
          <w:rFonts w:ascii="Arial" w:hAnsi="Arial" w:cs="Arial"/>
          <w:sz w:val="24"/>
          <w:szCs w:val="24"/>
        </w:rPr>
        <w:lastRenderedPageBreak/>
        <w:t xml:space="preserve">trabalhistas, nas normas </w:t>
      </w:r>
      <w:proofErr w:type="spellStart"/>
      <w:r w:rsidRPr="00D069E2">
        <w:rPr>
          <w:rFonts w:ascii="Arial" w:hAnsi="Arial" w:cs="Arial"/>
          <w:sz w:val="24"/>
          <w:szCs w:val="24"/>
        </w:rPr>
        <w:t>infralegais</w:t>
      </w:r>
      <w:proofErr w:type="spellEnd"/>
      <w:r w:rsidRPr="00D069E2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5C0F750B" w14:textId="77777777" w:rsidR="00783C54" w:rsidRDefault="00783C54" w:rsidP="00783C54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DO PRAZO DE FORNECIMENTO:</w:t>
      </w:r>
    </w:p>
    <w:p w14:paraId="580A07F4" w14:textId="77777777" w:rsidR="00783C54" w:rsidRPr="00D069E2" w:rsidRDefault="00783C54" w:rsidP="00783C54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b/>
          <w:sz w:val="24"/>
          <w:szCs w:val="24"/>
        </w:rPr>
      </w:pPr>
    </w:p>
    <w:p w14:paraId="13DFF722" w14:textId="156547E0" w:rsidR="00783C54" w:rsidRDefault="00007A97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F58A0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itens</w:t>
      </w:r>
      <w:r w:rsidRPr="00DF58A0">
        <w:rPr>
          <w:rFonts w:ascii="Arial" w:hAnsi="Arial" w:cs="Arial"/>
          <w:sz w:val="24"/>
          <w:szCs w:val="24"/>
        </w:rPr>
        <w:t xml:space="preserve"> serão solicitados de </w:t>
      </w:r>
      <w:r w:rsidRPr="00EA0747">
        <w:rPr>
          <w:rFonts w:ascii="Arial" w:hAnsi="Arial" w:cs="Arial"/>
          <w:b/>
          <w:sz w:val="24"/>
          <w:szCs w:val="24"/>
        </w:rPr>
        <w:t>forma parcelada</w:t>
      </w:r>
      <w:r w:rsidRPr="00DF58A0">
        <w:rPr>
          <w:rFonts w:ascii="Arial" w:hAnsi="Arial" w:cs="Arial"/>
          <w:sz w:val="24"/>
          <w:szCs w:val="24"/>
        </w:rPr>
        <w:t>, mediante Autorização de Fornecimento expedida pel</w:t>
      </w:r>
      <w:r>
        <w:rPr>
          <w:rFonts w:ascii="Arial" w:hAnsi="Arial" w:cs="Arial"/>
          <w:sz w:val="24"/>
          <w:szCs w:val="24"/>
        </w:rPr>
        <w:t xml:space="preserve">a Secretaria Municipal de Saúde e </w:t>
      </w:r>
      <w:r w:rsidRPr="00E779AB">
        <w:rPr>
          <w:rFonts w:ascii="Arial" w:hAnsi="Arial" w:cs="Arial"/>
          <w:sz w:val="24"/>
          <w:szCs w:val="24"/>
        </w:rPr>
        <w:t xml:space="preserve">deverão ser </w:t>
      </w:r>
      <w:r w:rsidRPr="00E779AB">
        <w:rPr>
          <w:rFonts w:ascii="Arial" w:hAnsi="Arial" w:cs="Arial"/>
          <w:b/>
          <w:sz w:val="24"/>
          <w:szCs w:val="24"/>
        </w:rPr>
        <w:t xml:space="preserve">entregues </w:t>
      </w:r>
      <w:r>
        <w:rPr>
          <w:rFonts w:ascii="Arial" w:hAnsi="Arial" w:cs="Arial"/>
          <w:b/>
          <w:sz w:val="24"/>
          <w:szCs w:val="24"/>
        </w:rPr>
        <w:t>em até 24 (vinte e quatro) horas</w:t>
      </w:r>
      <w:r w:rsidRPr="00733587">
        <w:rPr>
          <w:rFonts w:ascii="Arial" w:hAnsi="Arial" w:cs="Arial"/>
          <w:sz w:val="24"/>
          <w:szCs w:val="24"/>
        </w:rPr>
        <w:t xml:space="preserve"> após a emissão da Autorização de Fornecimento</w:t>
      </w:r>
      <w:r>
        <w:rPr>
          <w:rFonts w:ascii="Arial" w:hAnsi="Arial" w:cs="Arial"/>
          <w:sz w:val="24"/>
          <w:szCs w:val="24"/>
        </w:rPr>
        <w:t>.</w:t>
      </w:r>
    </w:p>
    <w:p w14:paraId="0CA80466" w14:textId="77777777" w:rsidR="00274F58" w:rsidRDefault="00274F58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0BA330B" w14:textId="77777777" w:rsidR="00783C54" w:rsidRPr="00D069E2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C6408">
        <w:rPr>
          <w:rFonts w:ascii="Arial" w:hAnsi="Arial" w:cs="Arial"/>
          <w:sz w:val="24"/>
          <w:szCs w:val="24"/>
        </w:rPr>
        <w:t>Os materiais deverão ser entregues na Farmácia Central da Prefeitura Municipal de Bataguassu, localizado na Avenida Porto XV, 775, Centro (Sede da Secretaria de Saúde), no Município de Bataguassu/MS, no horário das 08h00 às 12h00 e das 14h00 às 18h00 (horário oficial de Brasília</w:t>
      </w:r>
      <w:r w:rsidRPr="00D069E2">
        <w:rPr>
          <w:rFonts w:ascii="Arial" w:hAnsi="Arial" w:cs="Arial"/>
          <w:sz w:val="24"/>
          <w:szCs w:val="24"/>
        </w:rPr>
        <w:t>).</w:t>
      </w:r>
    </w:p>
    <w:p w14:paraId="12450377" w14:textId="77777777" w:rsidR="00783C54" w:rsidRPr="00D069E2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CA2B73B" w14:textId="77777777" w:rsidR="00783C54" w:rsidRPr="00D069E2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A6E25">
        <w:rPr>
          <w:rFonts w:ascii="Arial" w:hAnsi="Arial" w:cs="Arial"/>
          <w:bCs/>
          <w:sz w:val="24"/>
          <w:szCs w:val="24"/>
        </w:rPr>
        <w:t xml:space="preserve">Substituir, reparar ou corrigir, às suas expensas, no prazo de </w:t>
      </w:r>
      <w:r w:rsidRPr="009D1D5A">
        <w:rPr>
          <w:rFonts w:ascii="Arial" w:hAnsi="Arial" w:cs="Arial"/>
          <w:bCs/>
          <w:sz w:val="24"/>
          <w:szCs w:val="24"/>
        </w:rPr>
        <w:t>24 (vinte e quatro) horas</w:t>
      </w:r>
      <w:r w:rsidRPr="007A6E25">
        <w:rPr>
          <w:rFonts w:ascii="Arial" w:hAnsi="Arial" w:cs="Arial"/>
          <w:bCs/>
          <w:sz w:val="24"/>
          <w:szCs w:val="24"/>
        </w:rPr>
        <w:t>, o</w:t>
      </w:r>
      <w:r>
        <w:rPr>
          <w:rFonts w:ascii="Arial" w:hAnsi="Arial" w:cs="Arial"/>
          <w:bCs/>
          <w:sz w:val="24"/>
          <w:szCs w:val="24"/>
        </w:rPr>
        <w:t xml:space="preserve"> objeto com avarias ou defeitos, por se tratar de alimentos perecíveis</w:t>
      </w:r>
      <w:r w:rsidRPr="00D069E2">
        <w:rPr>
          <w:rFonts w:ascii="Arial" w:hAnsi="Arial" w:cs="Arial"/>
          <w:sz w:val="24"/>
          <w:szCs w:val="24"/>
        </w:rPr>
        <w:t>.</w:t>
      </w:r>
    </w:p>
    <w:p w14:paraId="095C4BD2" w14:textId="77777777" w:rsidR="00783C54" w:rsidRPr="00D069E2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4D574A8" w14:textId="77777777" w:rsidR="00783C54" w:rsidRPr="00D069E2" w:rsidRDefault="00783C54" w:rsidP="00783C54">
      <w:pPr>
        <w:tabs>
          <w:tab w:val="left" w:pos="265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GARANTIA:</w:t>
      </w:r>
      <w:r w:rsidRPr="00D069E2">
        <w:rPr>
          <w:rFonts w:ascii="Arial" w:hAnsi="Arial" w:cs="Arial"/>
          <w:b/>
          <w:sz w:val="24"/>
          <w:szCs w:val="24"/>
        </w:rPr>
        <w:tab/>
      </w:r>
    </w:p>
    <w:p w14:paraId="7BE921CD" w14:textId="77777777" w:rsidR="00783C54" w:rsidRPr="00D069E2" w:rsidRDefault="00783C54" w:rsidP="00783C5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sz w:val="24"/>
          <w:szCs w:val="24"/>
        </w:rPr>
        <w:t>O prazo de garantia é aquele estabelecido no Termo de Referência, anexo do Edital deste processo.</w:t>
      </w:r>
    </w:p>
    <w:p w14:paraId="39C2AE55" w14:textId="77777777" w:rsidR="00783C54" w:rsidRPr="00D069E2" w:rsidRDefault="00783C54" w:rsidP="00783C5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CA6CC44" w14:textId="77777777" w:rsidR="00783C54" w:rsidRPr="00D069E2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DECLARO,</w:t>
      </w:r>
      <w:r w:rsidRPr="00D069E2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especificações constantes no Edital, Termo de Referência. </w:t>
      </w:r>
    </w:p>
    <w:p w14:paraId="25F7414B" w14:textId="77777777" w:rsidR="00783C54" w:rsidRPr="00D069E2" w:rsidRDefault="00783C54" w:rsidP="00783C54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1990A600" w14:textId="77777777" w:rsidR="00783C54" w:rsidRPr="00D069E2" w:rsidRDefault="00783C54" w:rsidP="00783C54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CARIMBO COM CNPJ E ASSINATURA DO</w:t>
      </w:r>
    </w:p>
    <w:p w14:paraId="5D3D19FA" w14:textId="77777777" w:rsidR="00783C54" w:rsidRPr="00D069E2" w:rsidRDefault="00783C54" w:rsidP="00783C54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783C54" w:rsidRDefault="001A7E0B" w:rsidP="00783C54"/>
    <w:sectPr w:rsidR="001A7E0B" w:rsidRPr="00783C54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90157B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B62EFA"/>
    <w:multiLevelType w:val="multilevel"/>
    <w:tmpl w:val="E1F2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A97"/>
    <w:rsid w:val="00007F7C"/>
    <w:rsid w:val="0001135B"/>
    <w:rsid w:val="00013161"/>
    <w:rsid w:val="00013EF7"/>
    <w:rsid w:val="000147F3"/>
    <w:rsid w:val="00017795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2B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4F58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7DE5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3C54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157B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27D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FBB6A-FA9F-48DF-ABBB-D9C07F7D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10</cp:revision>
  <cp:lastPrinted>2025-10-17T11:31:00Z</cp:lastPrinted>
  <dcterms:created xsi:type="dcterms:W3CDTF">2026-02-13T20:26:00Z</dcterms:created>
  <dcterms:modified xsi:type="dcterms:W3CDTF">2026-02-24T11:27:00Z</dcterms:modified>
</cp:coreProperties>
</file>